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D727B" w14:textId="2060B561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образования и науки РФ</w:t>
      </w:r>
    </w:p>
    <w:p w14:paraId="391B0881" w14:textId="77777777" w:rsidR="00A15EC6" w:rsidRP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8DA137" w14:textId="77777777" w:rsidR="00A15EC6" w:rsidRP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Федеральное государственное автономное образовательное учреждение</w:t>
      </w:r>
    </w:p>
    <w:p w14:paraId="416E8E3A" w14:textId="5D22148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высшего образования «Московский политехнический университет»</w:t>
      </w:r>
    </w:p>
    <w:p w14:paraId="7F7A6CCF" w14:textId="16AD4560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4B373D" w14:textId="3092DDF4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59955D" w14:textId="40C3BB58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F6FF67" w14:textId="31B0E37E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1420C7" w14:textId="213A617D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BAC12A" w14:textId="77777777" w:rsidR="00A15EC6" w:rsidRP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531957" w14:textId="77777777" w:rsidR="00A15EC6" w:rsidRP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Кафедра «Процессы и аппараты в химической технологии»</w:t>
      </w:r>
    </w:p>
    <w:p w14:paraId="14000962" w14:textId="77777777" w:rsidR="00A15EC6" w:rsidRP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«Проектирование и расчет формующего инструмента»</w:t>
      </w:r>
    </w:p>
    <w:p w14:paraId="0BC6920E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31E4D1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AA6D6E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02086C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A900A0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80DAC6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74A1DB" w14:textId="7089E771" w:rsidR="00A15EC6" w:rsidRP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теме:</w:t>
      </w:r>
    </w:p>
    <w:p w14:paraId="757243AB" w14:textId="06BD7399" w:rsidR="00A15EC6" w:rsidRP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«Расчет литьевой формы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изделия </w:t>
      </w:r>
      <w:r w:rsidR="00AE6F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 клавиатуры</w:t>
      </w:r>
      <w:r w:rsidRPr="00A1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58938BF5" w14:textId="77777777" w:rsidR="00A15EC6" w:rsidRDefault="00A15EC6" w:rsidP="00A15E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3E7285" w14:textId="77777777" w:rsidR="00A15EC6" w:rsidRDefault="00A15EC6" w:rsidP="00A15E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CD170E" w14:textId="77777777" w:rsidR="00A15EC6" w:rsidRDefault="00A15EC6" w:rsidP="00A15E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F884DF" w14:textId="77777777" w:rsidR="00A15EC6" w:rsidRDefault="00A15EC6" w:rsidP="00A15E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12871B" w14:textId="77777777" w:rsidR="00A15EC6" w:rsidRDefault="00A15EC6" w:rsidP="00A15E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847B44" w14:textId="77777777" w:rsidR="00A15EC6" w:rsidRDefault="00A15EC6" w:rsidP="00A15E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1FD52B" w14:textId="77777777" w:rsidR="00A15EC6" w:rsidRDefault="00A15EC6" w:rsidP="00A15E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90C9EB" w14:textId="77777777" w:rsidR="00A15EC6" w:rsidRDefault="00A15EC6" w:rsidP="00A15E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529343" w14:textId="77777777" w:rsidR="00A15EC6" w:rsidRDefault="00A15EC6" w:rsidP="00A15E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9AF3A7" w14:textId="31D52AB4" w:rsidR="00A15EC6" w:rsidRPr="00A15EC6" w:rsidRDefault="00A15EC6" w:rsidP="00A15E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Студент: </w:t>
      </w:r>
      <w:proofErr w:type="spellStart"/>
      <w:r w:rsidR="00AE6F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Кучерова</w:t>
      </w:r>
      <w:proofErr w:type="spellEnd"/>
      <w:r w:rsidR="00AE6F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</w:t>
      </w:r>
    </w:p>
    <w:p w14:paraId="42822350" w14:textId="77777777" w:rsidR="00A15EC6" w:rsidRPr="00A15EC6" w:rsidRDefault="00A15EC6" w:rsidP="00A15E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Группа: 181-521</w:t>
      </w:r>
    </w:p>
    <w:p w14:paraId="15917F25" w14:textId="53E83872" w:rsidR="00A15EC6" w:rsidRPr="00A15EC6" w:rsidRDefault="00A15EC6" w:rsidP="00A15E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Преподаватель: Зубков А.В.</w:t>
      </w:r>
    </w:p>
    <w:p w14:paraId="5AD650CE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0616FC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5687B5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3141C4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D40402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774FAD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D48D43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D683C8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ED169B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1FDDC7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CACCCA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14BC0C" w14:textId="77777777" w:rsid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C76212" w14:textId="737EFA5D" w:rsidR="00A15EC6" w:rsidRPr="00A15EC6" w:rsidRDefault="00A15EC6" w:rsidP="00A15E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5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 2022</w:t>
      </w:r>
    </w:p>
    <w:p w14:paraId="41EAB885" w14:textId="59D3FA8E" w:rsidR="00CB0B86" w:rsidRDefault="00CB0B86">
      <w:pPr>
        <w:rPr>
          <w:rFonts w:ascii="Times New Roman" w:hAnsi="Times New Roman" w:cs="Times New Roman"/>
          <w:sz w:val="28"/>
          <w:szCs w:val="28"/>
        </w:rPr>
      </w:pPr>
    </w:p>
    <w:p w14:paraId="1B550518" w14:textId="2597B3E5" w:rsidR="00B21866" w:rsidRDefault="00AE6F27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7DD1183" wp14:editId="0D38E6E3">
            <wp:extent cx="4430221" cy="62664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440945" cy="6281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5BD2B" w14:textId="1FA70B3E" w:rsidR="00663D0C" w:rsidRPr="00007B4B" w:rsidRDefault="00663D0C">
      <w:pPr>
        <w:rPr>
          <w:rFonts w:ascii="Times New Roman" w:hAnsi="Times New Roman" w:cs="Times New Roman"/>
          <w:sz w:val="24"/>
          <w:szCs w:val="24"/>
        </w:rPr>
      </w:pPr>
    </w:p>
    <w:p w14:paraId="6666FD39" w14:textId="3E62B34A" w:rsidR="00663D0C" w:rsidRPr="00007B4B" w:rsidRDefault="00663D0C">
      <w:pPr>
        <w:rPr>
          <w:rFonts w:ascii="Times New Roman" w:hAnsi="Times New Roman" w:cs="Times New Roman"/>
          <w:sz w:val="24"/>
          <w:szCs w:val="24"/>
        </w:rPr>
      </w:pPr>
      <w:r w:rsidRPr="00007B4B">
        <w:rPr>
          <w:rFonts w:ascii="Times New Roman" w:hAnsi="Times New Roman" w:cs="Times New Roman"/>
          <w:sz w:val="24"/>
          <w:szCs w:val="24"/>
        </w:rPr>
        <w:t>Требуемое усилие запирания определяется по формуле:</w:t>
      </w:r>
    </w:p>
    <w:p w14:paraId="6B84E92F" w14:textId="4D47FA34" w:rsidR="00663D0C" w:rsidRPr="00007B4B" w:rsidRDefault="00620B97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=0.1*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q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η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="00007B4B">
        <w:rPr>
          <w:rFonts w:ascii="Times New Roman" w:eastAsiaTheme="minorEastAsia" w:hAnsi="Times New Roman" w:cs="Times New Roman"/>
          <w:sz w:val="24"/>
          <w:szCs w:val="24"/>
        </w:rPr>
        <w:t xml:space="preserve"> , (1)</w:t>
      </w:r>
    </w:p>
    <w:p w14:paraId="6380FACD" w14:textId="031B2895" w:rsidR="00663D0C" w:rsidRPr="00007B4B" w:rsidRDefault="00663D0C">
      <w:pPr>
        <w:rPr>
          <w:rFonts w:ascii="Times New Roman" w:eastAsiaTheme="minorEastAsia" w:hAnsi="Times New Roman" w:cs="Times New Roman"/>
          <w:sz w:val="24"/>
          <w:szCs w:val="24"/>
        </w:rPr>
      </w:pPr>
      <w:r w:rsidRPr="00007B4B">
        <w:rPr>
          <w:rFonts w:ascii="Times New Roman" w:eastAsiaTheme="minorEastAsia" w:hAnsi="Times New Roman" w:cs="Times New Roman"/>
          <w:sz w:val="24"/>
          <w:szCs w:val="24"/>
          <w:lang w:val="en-US"/>
        </w:rPr>
        <w:t>P</w:t>
      </w:r>
      <w:r w:rsidRPr="00007B4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Pr="00007B4B">
        <w:rPr>
          <w:rFonts w:ascii="Times New Roman" w:eastAsiaTheme="minorEastAsia" w:hAnsi="Times New Roman" w:cs="Times New Roman"/>
          <w:sz w:val="24"/>
          <w:szCs w:val="24"/>
        </w:rPr>
        <w:t xml:space="preserve"> – Требуемое усилие смыкания, </w:t>
      </w:r>
      <w:proofErr w:type="spellStart"/>
      <w:r w:rsidRPr="00007B4B">
        <w:rPr>
          <w:rFonts w:ascii="Times New Roman" w:eastAsiaTheme="minorEastAsia" w:hAnsi="Times New Roman" w:cs="Times New Roman"/>
          <w:sz w:val="24"/>
          <w:szCs w:val="24"/>
        </w:rPr>
        <w:t>кН.</w:t>
      </w:r>
      <w:proofErr w:type="spellEnd"/>
    </w:p>
    <w:p w14:paraId="63216FFE" w14:textId="77777777" w:rsidR="00AE6F27" w:rsidRDefault="00663D0C">
      <w:pPr>
        <w:rPr>
          <w:rFonts w:ascii="Times New Roman" w:eastAsiaTheme="minorEastAsia" w:hAnsi="Times New Roman" w:cs="Times New Roman"/>
          <w:sz w:val="24"/>
          <w:szCs w:val="24"/>
        </w:rPr>
      </w:pPr>
      <w:r w:rsidRPr="00007B4B">
        <w:rPr>
          <w:rFonts w:ascii="Times New Roman" w:eastAsiaTheme="minorEastAsia" w:hAnsi="Times New Roman" w:cs="Times New Roman"/>
          <w:sz w:val="24"/>
          <w:szCs w:val="24"/>
        </w:rPr>
        <w:t xml:space="preserve">Где </w:t>
      </w:r>
      <w:r w:rsidRPr="00007B4B">
        <w:rPr>
          <w:rFonts w:ascii="Times New Roman" w:eastAsiaTheme="minorEastAsia" w:hAnsi="Times New Roman" w:cs="Times New Roman"/>
          <w:sz w:val="24"/>
          <w:szCs w:val="24"/>
          <w:lang w:val="en-US"/>
        </w:rPr>
        <w:t>F</w:t>
      </w:r>
      <w:proofErr w:type="spellStart"/>
      <w:r w:rsidRPr="00007B4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пр</w:t>
      </w:r>
      <w:proofErr w:type="spellEnd"/>
      <w:r w:rsidRPr="00007B4B">
        <w:rPr>
          <w:rFonts w:ascii="Times New Roman" w:eastAsiaTheme="minorEastAsia" w:hAnsi="Times New Roman" w:cs="Times New Roman"/>
          <w:sz w:val="24"/>
          <w:szCs w:val="24"/>
        </w:rPr>
        <w:t xml:space="preserve"> – площадь проектируемого изделия, (м</w:t>
      </w:r>
      <w:r w:rsidRPr="00007B4B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007B4B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14:paraId="645C26B8" w14:textId="66ADD05C" w:rsidR="00AE6F27" w:rsidRPr="00AE6F27" w:rsidRDefault="00AE6F27">
      <w:pPr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F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vertAlign w:val="subscript"/>
            </w:rPr>
            <m:t>пр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</w:rPr>
            <m:t>2*2</m:t>
          </m:r>
          <m:r>
            <w:rPr>
              <w:rFonts w:ascii="Cambria Math" w:eastAsiaTheme="minorEastAsia" w:hAnsi="Cambria Math"/>
            </w:rPr>
            <m:t xml:space="preserve">=4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см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14:paraId="71410D18" w14:textId="5C50035B" w:rsidR="00663D0C" w:rsidRPr="00007B4B" w:rsidRDefault="00663D0C">
      <w:pPr>
        <w:rPr>
          <w:rFonts w:ascii="Times New Roman" w:eastAsiaTheme="minorEastAsia" w:hAnsi="Times New Roman" w:cs="Times New Roman"/>
          <w:sz w:val="24"/>
          <w:szCs w:val="24"/>
          <w:vertAlign w:val="superscript"/>
        </w:rPr>
      </w:pPr>
      <w:r w:rsidRPr="00007B4B">
        <w:rPr>
          <w:rFonts w:ascii="Times New Roman" w:eastAsiaTheme="minorEastAsia" w:hAnsi="Times New Roman" w:cs="Times New Roman"/>
          <w:sz w:val="24"/>
          <w:szCs w:val="24"/>
          <w:lang w:val="en-US"/>
        </w:rPr>
        <w:t>F</w:t>
      </w:r>
      <w:proofErr w:type="spellStart"/>
      <w:r w:rsidRPr="00007B4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пр</w:t>
      </w:r>
      <w:proofErr w:type="spellEnd"/>
      <w:r w:rsidRPr="00007B4B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w:r w:rsidR="0055103F" w:rsidRPr="00620B97">
        <w:rPr>
          <w:rFonts w:ascii="Times New Roman" w:eastAsiaTheme="minorEastAsia" w:hAnsi="Times New Roman" w:cs="Times New Roman"/>
          <w:sz w:val="24"/>
          <w:szCs w:val="24"/>
        </w:rPr>
        <w:t>40</w:t>
      </w:r>
      <w:r w:rsidRPr="00007B4B">
        <w:rPr>
          <w:rFonts w:ascii="Times New Roman" w:eastAsiaTheme="minorEastAsia" w:hAnsi="Times New Roman" w:cs="Times New Roman"/>
          <w:sz w:val="24"/>
          <w:szCs w:val="24"/>
        </w:rPr>
        <w:t xml:space="preserve"> см</w:t>
      </w:r>
      <w:r w:rsidRPr="00007B4B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</w:p>
    <w:p w14:paraId="11FDBE8B" w14:textId="7C6F7F89" w:rsidR="00663D0C" w:rsidRPr="00007B4B" w:rsidRDefault="00663D0C">
      <w:pPr>
        <w:rPr>
          <w:rFonts w:ascii="Times New Roman" w:eastAsiaTheme="minorEastAsia" w:hAnsi="Times New Roman" w:cs="Times New Roman"/>
          <w:sz w:val="24"/>
          <w:szCs w:val="24"/>
        </w:rPr>
      </w:pPr>
      <w:r w:rsidRPr="00007B4B">
        <w:rPr>
          <w:rFonts w:ascii="Times New Roman" w:eastAsiaTheme="minorEastAsia" w:hAnsi="Times New Roman" w:cs="Times New Roman"/>
          <w:sz w:val="24"/>
          <w:szCs w:val="24"/>
          <w:lang w:val="en-US"/>
        </w:rPr>
        <w:t>q</w:t>
      </w:r>
      <w:r w:rsidRPr="00007B4B">
        <w:rPr>
          <w:rFonts w:ascii="Times New Roman" w:eastAsiaTheme="minorEastAsia" w:hAnsi="Times New Roman" w:cs="Times New Roman"/>
          <w:sz w:val="24"/>
          <w:szCs w:val="24"/>
        </w:rPr>
        <w:t xml:space="preserve">-удельное давление расплава, (МПа), </w:t>
      </w:r>
      <w:r w:rsidRPr="00007B4B">
        <w:rPr>
          <w:rFonts w:ascii="Times New Roman" w:eastAsiaTheme="minorEastAsia" w:hAnsi="Times New Roman" w:cs="Times New Roman"/>
          <w:sz w:val="24"/>
          <w:szCs w:val="24"/>
          <w:lang w:val="en-US"/>
        </w:rPr>
        <w:t>q</w:t>
      </w:r>
      <w:r w:rsidRPr="00007B4B">
        <w:rPr>
          <w:rFonts w:ascii="Times New Roman" w:eastAsiaTheme="minorEastAsia" w:hAnsi="Times New Roman" w:cs="Times New Roman"/>
          <w:sz w:val="24"/>
          <w:szCs w:val="24"/>
        </w:rPr>
        <w:t xml:space="preserve"> = 32 Мпа.</w:t>
      </w:r>
    </w:p>
    <w:p w14:paraId="5C7C9877" w14:textId="7BD304D2" w:rsidR="00663D0C" w:rsidRPr="00007B4B" w:rsidRDefault="00663D0C">
      <w:pPr>
        <w:rPr>
          <w:rFonts w:ascii="Times New Roman" w:hAnsi="Times New Roman" w:cs="Times New Roman"/>
          <w:sz w:val="24"/>
          <w:szCs w:val="24"/>
        </w:rPr>
      </w:pPr>
      <w:r w:rsidRPr="00007B4B">
        <w:rPr>
          <w:rFonts w:ascii="Times New Roman" w:eastAsiaTheme="minorEastAsia" w:hAnsi="Times New Roman" w:cs="Times New Roman"/>
          <w:sz w:val="24"/>
          <w:szCs w:val="24"/>
        </w:rPr>
        <w:t>К</w:t>
      </w:r>
      <w:r w:rsidRPr="00007B4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007B4B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007B4B">
        <w:rPr>
          <w:rFonts w:ascii="Times New Roman" w:hAnsi="Times New Roman" w:cs="Times New Roman"/>
          <w:sz w:val="24"/>
          <w:szCs w:val="24"/>
        </w:rPr>
        <w:t>коэффициент, учитывающий объем литниковой системы в расчете на объем одного изделия.</w:t>
      </w:r>
    </w:p>
    <w:p w14:paraId="696CE825" w14:textId="1C9FC1BE" w:rsidR="00663D0C" w:rsidRPr="00007B4B" w:rsidRDefault="00663D0C">
      <w:pPr>
        <w:rPr>
          <w:rFonts w:ascii="Times New Roman" w:eastAsiaTheme="minorEastAsia" w:hAnsi="Times New Roman" w:cs="Times New Roman"/>
          <w:sz w:val="24"/>
          <w:szCs w:val="24"/>
        </w:rPr>
      </w:pPr>
      <w:r w:rsidRPr="00007B4B">
        <w:rPr>
          <w:rFonts w:ascii="Times New Roman" w:eastAsiaTheme="minorEastAsia" w:hAnsi="Times New Roman" w:cs="Times New Roman"/>
          <w:sz w:val="24"/>
          <w:szCs w:val="24"/>
        </w:rPr>
        <w:t>К</w:t>
      </w:r>
      <w:r w:rsidRPr="00007B4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007B4B" w:rsidRPr="00007B4B">
        <w:rPr>
          <w:rFonts w:ascii="Times New Roman" w:eastAsiaTheme="minorEastAsia" w:hAnsi="Times New Roman" w:cs="Times New Roman"/>
          <w:sz w:val="24"/>
          <w:szCs w:val="24"/>
        </w:rPr>
        <w:t xml:space="preserve"> - </w:t>
      </w:r>
      <w:r w:rsidR="00007B4B" w:rsidRPr="00007B4B">
        <w:rPr>
          <w:rFonts w:ascii="Times New Roman" w:hAnsi="Times New Roman" w:cs="Times New Roman"/>
          <w:sz w:val="24"/>
          <w:szCs w:val="24"/>
        </w:rPr>
        <w:t>коэффициент, учитывающий площадь литниковой системы в плане; К</w:t>
      </w:r>
      <w:r w:rsidR="00007B4B" w:rsidRPr="00007B4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007B4B" w:rsidRPr="00007B4B">
        <w:rPr>
          <w:rFonts w:ascii="Times New Roman" w:eastAsiaTheme="minorEastAsia" w:hAnsi="Times New Roman" w:cs="Times New Roman"/>
          <w:sz w:val="24"/>
          <w:szCs w:val="24"/>
        </w:rPr>
        <w:t xml:space="preserve"> =1,1</w:t>
      </w:r>
    </w:p>
    <w:p w14:paraId="1B6B718D" w14:textId="37D8509E" w:rsidR="00007B4B" w:rsidRDefault="00007B4B" w:rsidP="00007B4B">
      <w:pPr>
        <w:rPr>
          <w:rFonts w:ascii="Times New Roman" w:eastAsiaTheme="minorEastAsia" w:hAnsi="Times New Roman" w:cs="Times New Roman"/>
          <w:sz w:val="24"/>
          <w:szCs w:val="24"/>
        </w:rPr>
      </w:pPr>
      <w:r w:rsidRPr="00007B4B">
        <w:rPr>
          <w:rFonts w:ascii="Times New Roman" w:eastAsiaTheme="minorEastAsia" w:hAnsi="Times New Roman" w:cs="Times New Roman"/>
          <w:sz w:val="24"/>
          <w:szCs w:val="24"/>
        </w:rPr>
        <w:t>К</w:t>
      </w:r>
      <w:r w:rsidRPr="00007B4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</w:t>
      </w:r>
      <w:r w:rsidRPr="00007B4B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Pr="00007B4B">
        <w:rPr>
          <w:rFonts w:ascii="Times New Roman" w:hAnsi="Times New Roman" w:cs="Times New Roman"/>
          <w:sz w:val="24"/>
          <w:szCs w:val="24"/>
        </w:rPr>
        <w:t xml:space="preserve">коэффициент, учитывающий использование максимального усилия 3 смыкания плит на 80-90%. </w:t>
      </w:r>
      <w:r w:rsidRPr="00007B4B">
        <w:rPr>
          <w:rFonts w:ascii="Times New Roman" w:eastAsiaTheme="minorEastAsia" w:hAnsi="Times New Roman" w:cs="Times New Roman"/>
          <w:sz w:val="24"/>
          <w:szCs w:val="24"/>
        </w:rPr>
        <w:t>К</w:t>
      </w:r>
      <w:r w:rsidRPr="00007B4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</w:t>
      </w:r>
      <w:r w:rsidRPr="00007B4B">
        <w:rPr>
          <w:rFonts w:ascii="Times New Roman" w:eastAsiaTheme="minorEastAsia" w:hAnsi="Times New Roman" w:cs="Times New Roman"/>
          <w:sz w:val="24"/>
          <w:szCs w:val="24"/>
        </w:rPr>
        <w:t xml:space="preserve"> =1,25</w:t>
      </w:r>
    </w:p>
    <w:p w14:paraId="009998E4" w14:textId="5D566A71" w:rsidR="00007B4B" w:rsidRDefault="00007B4B" w:rsidP="00007B4B">
      <w:r>
        <w:t>По формуле (1) Определяем требуемую усилие смыкания:</w:t>
      </w:r>
    </w:p>
    <w:p w14:paraId="0BC8FEA2" w14:textId="77777777" w:rsidR="00007B4B" w:rsidRPr="00007B4B" w:rsidRDefault="00620B97" w:rsidP="00007B4B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=0.1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*q*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пр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*η*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*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3</m:t>
              </m:r>
            </m:sub>
          </m:sSub>
        </m:oMath>
      </m:oMathPara>
    </w:p>
    <w:p w14:paraId="7E072B8C" w14:textId="34D5DF7D" w:rsidR="00007B4B" w:rsidRPr="00007B4B" w:rsidRDefault="00620B97" w:rsidP="00007B4B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=0.1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*32*40*1,1*1,25</m:t>
          </m:r>
        </m:oMath>
      </m:oMathPara>
    </w:p>
    <w:p w14:paraId="1D927AD5" w14:textId="15CB5D4C" w:rsidR="00007B4B" w:rsidRPr="002D60D3" w:rsidRDefault="00620B97" w:rsidP="00007B4B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=1</m:t>
          </m:r>
          <m:r>
            <w:rPr>
              <w:rFonts w:ascii="Cambria Math" w:hAnsi="Cambria Math" w:cs="Times New Roman"/>
              <w:sz w:val="24"/>
              <w:szCs w:val="24"/>
            </w:rPr>
            <m:t>76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кН</m:t>
          </m:r>
        </m:oMath>
      </m:oMathPara>
    </w:p>
    <w:p w14:paraId="682FFDE1" w14:textId="142B7F9A" w:rsidR="002D60D3" w:rsidRDefault="002D60D3" w:rsidP="00007B4B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63CAE8C5" w14:textId="08827989" w:rsidR="002D60D3" w:rsidRPr="004212BB" w:rsidRDefault="004212BB" w:rsidP="00007B4B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spellStart"/>
      <w:r w:rsidRPr="004212BB">
        <w:rPr>
          <w:rFonts w:ascii="Times New Roman" w:hAnsi="Times New Roman" w:cs="Times New Roman"/>
          <w:sz w:val="24"/>
          <w:szCs w:val="24"/>
        </w:rPr>
        <w:t>Пластикационная</w:t>
      </w:r>
      <w:proofErr w:type="spellEnd"/>
      <w:r w:rsidRPr="004212BB">
        <w:rPr>
          <w:rFonts w:ascii="Times New Roman" w:hAnsi="Times New Roman" w:cs="Times New Roman"/>
          <w:sz w:val="24"/>
          <w:szCs w:val="24"/>
        </w:rPr>
        <w:t xml:space="preserve"> производительность </w:t>
      </w:r>
      <w:proofErr w:type="spellStart"/>
      <w:r w:rsidRPr="004212BB">
        <w:rPr>
          <w:rFonts w:ascii="Times New Roman" w:hAnsi="Times New Roman" w:cs="Times New Roman"/>
          <w:sz w:val="24"/>
          <w:szCs w:val="24"/>
        </w:rPr>
        <w:t>термопластавтомат</w:t>
      </w:r>
      <w:r w:rsidR="00B52E3D">
        <w:rPr>
          <w:rFonts w:ascii="Times New Roman" w:hAnsi="Times New Roman" w:cs="Times New Roman"/>
          <w:sz w:val="24"/>
          <w:szCs w:val="24"/>
        </w:rPr>
        <w:t>а</w:t>
      </w:r>
      <w:proofErr w:type="spellEnd"/>
    </w:p>
    <w:p w14:paraId="1B22B550" w14:textId="5952D86B" w:rsidR="00007B4B" w:rsidRPr="00007B4B" w:rsidRDefault="00620B97" w:rsidP="00007B4B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А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3,6*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И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*η*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охл</m:t>
                  </m:r>
                </m:sub>
              </m:sSub>
            </m:den>
          </m:f>
        </m:oMath>
      </m:oMathPara>
    </w:p>
    <w:p w14:paraId="573E4AD0" w14:textId="300ABBEA" w:rsidR="00007B4B" w:rsidRDefault="004212BB" w:rsidP="00007B4B">
      <w:r>
        <w:t xml:space="preserve">Где </w:t>
      </w:r>
      <w:r>
        <w:rPr>
          <w:lang w:val="en-US"/>
        </w:rPr>
        <w:t>A</w:t>
      </w:r>
      <w:r w:rsidRPr="004212BB">
        <w:rPr>
          <w:vertAlign w:val="subscript"/>
        </w:rPr>
        <w:t>0</w:t>
      </w:r>
      <w:r w:rsidRPr="004212BB">
        <w:t xml:space="preserve"> </w:t>
      </w:r>
      <w:r>
        <w:t xml:space="preserve">- требуемая </w:t>
      </w:r>
      <w:proofErr w:type="spellStart"/>
      <w:r>
        <w:t>пластикационная</w:t>
      </w:r>
      <w:proofErr w:type="spellEnd"/>
      <w:r>
        <w:t xml:space="preserve"> производительность (для полистирола), (кг/ч);</w:t>
      </w:r>
    </w:p>
    <w:p w14:paraId="0DC1F760" w14:textId="04689E11" w:rsidR="004212BB" w:rsidRDefault="00620B97" w:rsidP="00007B4B"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И</m:t>
            </m:r>
          </m:sub>
        </m:sSub>
      </m:oMath>
      <w:r w:rsidR="004212BB">
        <w:rPr>
          <w:rFonts w:eastAsiaTheme="minorEastAsia"/>
          <w:sz w:val="24"/>
          <w:szCs w:val="24"/>
        </w:rPr>
        <w:t xml:space="preserve"> - </w:t>
      </w:r>
      <w:r w:rsidR="004212BB">
        <w:t>масса изделия, (г);</w:t>
      </w:r>
    </w:p>
    <w:p w14:paraId="3C84A667" w14:textId="54CF59AF" w:rsidR="004212BB" w:rsidRPr="004212BB" w:rsidRDefault="004212BB" w:rsidP="00007B4B"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η</m:t>
        </m:r>
      </m:oMath>
      <w:r>
        <w:rPr>
          <w:rFonts w:eastAsiaTheme="minorEastAsia"/>
          <w:sz w:val="24"/>
          <w:szCs w:val="24"/>
        </w:rPr>
        <w:t xml:space="preserve"> - </w:t>
      </w:r>
      <w:r>
        <w:t xml:space="preserve">плотность полистирола ударопрочного, </w:t>
      </w:r>
    </w:p>
    <w:p w14:paraId="3E59333A" w14:textId="77777777" w:rsidR="004212BB" w:rsidRDefault="004212BB" w:rsidP="00007B4B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η</m:t>
        </m:r>
        <m:r>
          <w:rPr>
            <w:rFonts w:ascii="Cambria Math" w:eastAsiaTheme="minorEastAsia" w:hAnsi="Cambria Math" w:cs="Times New Roman"/>
            <w:sz w:val="24"/>
            <w:szCs w:val="24"/>
          </w:rPr>
          <m:t>-1120 кг/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eastAsiaTheme="minorEastAsia"/>
          <w:sz w:val="24"/>
          <w:szCs w:val="24"/>
        </w:rPr>
        <w:t>;</w:t>
      </w:r>
    </w:p>
    <w:p w14:paraId="22A5E1E3" w14:textId="2EECDE25" w:rsidR="004212BB" w:rsidRDefault="004212BB" w:rsidP="00007B4B">
      <w:r>
        <w:rPr>
          <w:rFonts w:eastAsiaTheme="minorEastAsia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τ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охл</m:t>
            </m:r>
          </m:sub>
        </m:sSub>
      </m:oMath>
      <w:r>
        <w:rPr>
          <w:rFonts w:eastAsiaTheme="minorEastAsia"/>
          <w:sz w:val="24"/>
          <w:szCs w:val="24"/>
        </w:rPr>
        <w:t xml:space="preserve"> - </w:t>
      </w:r>
      <w:r>
        <w:t>время охлаждения изделия, (с);</w:t>
      </w:r>
    </w:p>
    <w:p w14:paraId="50130EBA" w14:textId="70964C5B" w:rsidR="004212BB" w:rsidRDefault="004212BB" w:rsidP="00007B4B"/>
    <w:p w14:paraId="50FC2962" w14:textId="0A6EFE2E" w:rsidR="004212BB" w:rsidRDefault="00620B97" w:rsidP="00007B4B">
      <w:pPr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И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мат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изд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4212BB">
        <w:rPr>
          <w:rFonts w:eastAsiaTheme="minorEastAsia"/>
          <w:sz w:val="24"/>
          <w:szCs w:val="24"/>
        </w:rPr>
        <w:t>,</w:t>
      </w:r>
      <w:r w:rsidR="004212BB" w:rsidRPr="004212BB">
        <w:rPr>
          <w:rFonts w:eastAsiaTheme="minorEastAsia"/>
          <w:sz w:val="24"/>
          <w:szCs w:val="24"/>
        </w:rPr>
        <w:t xml:space="preserve"> (3)</w:t>
      </w:r>
    </w:p>
    <w:p w14:paraId="5F19CEFA" w14:textId="0FE1CAB5" w:rsidR="007721E2" w:rsidRPr="0076160C" w:rsidRDefault="00620B97" w:rsidP="00007B4B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</w:rPr>
              <m:t>внеш</m:t>
            </m:r>
          </m:sub>
        </m:sSub>
        <m:r>
          <w:rPr>
            <w:rFonts w:ascii="Cambria Math" w:hAnsi="Cambria Math"/>
          </w:rPr>
          <m:t>=</m:t>
        </m:r>
      </m:oMath>
      <w:r w:rsidR="0076160C" w:rsidRPr="0076160C">
        <w:rPr>
          <w:rFonts w:eastAsiaTheme="minorEastAsia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+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+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>*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e>
        </m:rad>
        <m:r>
          <w:rPr>
            <w:rFonts w:ascii="Cambria Math" w:eastAsiaTheme="minorEastAsia" w:hAnsi="Cambria Math"/>
          </w:rPr>
          <m:t>)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h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14:paraId="3D9A6D25" w14:textId="0E2EEDAA" w:rsidR="0076160C" w:rsidRPr="0076160C" w:rsidRDefault="00620B97" w:rsidP="00007B4B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=2*2=4</m:t>
          </m:r>
        </m:oMath>
      </m:oMathPara>
    </w:p>
    <w:p w14:paraId="39603946" w14:textId="1B20DBA8" w:rsidR="0076160C" w:rsidRPr="0076160C" w:rsidRDefault="00620B97" w:rsidP="00007B4B">
      <w:pPr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/>
            <w:lang w:val="en-US"/>
          </w:rPr>
          <m:t>=(2-2*tg 11,5°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  <w:r w:rsidR="0076160C">
        <w:rPr>
          <w:rFonts w:eastAsiaTheme="minorEastAsia"/>
          <w:lang w:val="en-US"/>
        </w:rPr>
        <w:t>=2,54</w:t>
      </w:r>
    </w:p>
    <w:p w14:paraId="7E485A93" w14:textId="2CF6CD69" w:rsidR="0076160C" w:rsidRDefault="0076160C" w:rsidP="00007B4B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h=1</w:t>
      </w:r>
    </w:p>
    <w:p w14:paraId="79C6123E" w14:textId="7EF43A73" w:rsidR="0076160C" w:rsidRDefault="00620B97" w:rsidP="0076160C">
      <w:pPr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</w:rPr>
              <m:t>внеш</m:t>
            </m:r>
          </m:sub>
        </m:sSub>
        <m:r>
          <w:rPr>
            <w:rFonts w:ascii="Cambria Math" w:hAnsi="Cambria Math"/>
            <w:lang w:val="en-US"/>
          </w:rPr>
          <m:t>=</m:t>
        </m:r>
      </m:oMath>
      <w:r w:rsidR="0076160C" w:rsidRPr="0076160C">
        <w:rPr>
          <w:rFonts w:eastAsiaTheme="minorEastAsia"/>
          <w:lang w:val="en-US"/>
        </w:rPr>
        <w:t>(</w:t>
      </w:r>
      <m:oMath>
        <m:r>
          <w:rPr>
            <w:rFonts w:ascii="Cambria Math" w:eastAsiaTheme="minorEastAsia" w:hAnsi="Cambria Math"/>
            <w:lang w:val="en-US"/>
          </w:rPr>
          <m:t xml:space="preserve">4+ 2,54+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4</m:t>
            </m:r>
            <m:r>
              <w:rPr>
                <w:rFonts w:ascii="Cambria Math" w:eastAsiaTheme="minorEastAsia" w:hAnsi="Cambria Math"/>
                <w:lang w:val="en-US"/>
              </w:rPr>
              <m:t>*</m:t>
            </m:r>
            <m:r>
              <w:rPr>
                <w:rFonts w:ascii="Cambria Math" w:eastAsiaTheme="minorEastAsia" w:hAnsi="Cambria Math"/>
                <w:lang w:val="en-US"/>
              </w:rPr>
              <m:t>2,54</m:t>
            </m:r>
          </m:e>
        </m:rad>
        <m:r>
          <w:rPr>
            <w:rFonts w:ascii="Cambria Math" w:eastAsiaTheme="minorEastAsia" w:hAnsi="Cambria Math"/>
            <w:lang w:val="en-US"/>
          </w:rPr>
          <m:t>)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="0076160C">
        <w:rPr>
          <w:rFonts w:eastAsiaTheme="minorEastAsia"/>
          <w:lang w:val="en-US"/>
        </w:rPr>
        <w:t>=</w:t>
      </w:r>
      <w:r w:rsidR="004F0563">
        <w:rPr>
          <w:rFonts w:eastAsiaTheme="minorEastAsia"/>
          <w:lang w:val="en-US"/>
        </w:rPr>
        <w:t>3,24</w:t>
      </w:r>
    </w:p>
    <w:p w14:paraId="00FA3A1B" w14:textId="66686F4D" w:rsidR="004F0563" w:rsidRPr="00620B97" w:rsidRDefault="00620B97" w:rsidP="004F0563">
      <w:pPr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</w:rPr>
              <m:t>в</m:t>
            </m:r>
            <m:r>
              <w:rPr>
                <w:rFonts w:ascii="Cambria Math" w:hAnsi="Cambria Math"/>
                <w:lang w:val="en-US"/>
              </w:rPr>
              <m:t>нутр</m:t>
            </m:r>
          </m:sub>
        </m:sSub>
        <m:r>
          <w:rPr>
            <w:rFonts w:ascii="Cambria Math" w:hAnsi="Cambria Math"/>
            <w:lang w:val="en-US"/>
          </w:rPr>
          <m:t>=</m:t>
        </m:r>
      </m:oMath>
      <w:r w:rsidR="004F0563" w:rsidRPr="004F0563">
        <w:rPr>
          <w:rFonts w:eastAsiaTheme="minorEastAsia"/>
          <w:lang w:val="en-US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/>
            <w:lang w:val="en-US"/>
          </w:rPr>
          <m:t xml:space="preserve">+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/>
            <w:lang w:val="en-US"/>
          </w:rPr>
          <m:t xml:space="preserve">+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lang w:val="en-US"/>
              </w:rPr>
              <m:t>*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sub>
            </m:sSub>
          </m:e>
        </m:rad>
        <m:r>
          <w:rPr>
            <w:rFonts w:ascii="Cambria Math" w:eastAsiaTheme="minorEastAsia" w:hAnsi="Cambria Math"/>
            <w:lang w:val="en-US"/>
          </w:rPr>
          <m:t>)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h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14:paraId="4F82BD8E" w14:textId="435F82C2" w:rsidR="004F0563" w:rsidRPr="004F0563" w:rsidRDefault="00620B97" w:rsidP="004F0563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1,7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=2,89</m:t>
          </m:r>
        </m:oMath>
      </m:oMathPara>
    </w:p>
    <w:p w14:paraId="42282C29" w14:textId="2F2287D3" w:rsidR="004F0563" w:rsidRPr="00841887" w:rsidRDefault="00620B97" w:rsidP="004F0563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=(2-2tg 11,5°-0,3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)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=1,67</m:t>
          </m:r>
        </m:oMath>
      </m:oMathPara>
    </w:p>
    <w:p w14:paraId="5AC16C0A" w14:textId="037BD7F8" w:rsidR="00841887" w:rsidRPr="00841887" w:rsidRDefault="00841887" w:rsidP="004F0563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h=0,85</w:t>
      </w:r>
    </w:p>
    <w:p w14:paraId="1FA45FD4" w14:textId="01965148" w:rsidR="00841887" w:rsidRDefault="00620B97" w:rsidP="00841887">
      <w:pPr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</w:rPr>
              <m:t>в</m:t>
            </m:r>
            <m:r>
              <w:rPr>
                <w:rFonts w:ascii="Cambria Math" w:hAnsi="Cambria Math"/>
                <w:lang w:val="en-US"/>
              </w:rPr>
              <m:t>нутр</m:t>
            </m:r>
          </m:sub>
        </m:sSub>
        <m:r>
          <w:rPr>
            <w:rFonts w:ascii="Cambria Math" w:hAnsi="Cambria Math"/>
            <w:lang w:val="en-US"/>
          </w:rPr>
          <m:t>=</m:t>
        </m:r>
      </m:oMath>
      <w:r w:rsidR="00841887" w:rsidRPr="004F0563">
        <w:rPr>
          <w:rFonts w:eastAsiaTheme="minorEastAsia"/>
          <w:lang w:val="en-US"/>
        </w:rPr>
        <w:t>(</w:t>
      </w:r>
      <m:oMath>
        <m:r>
          <w:rPr>
            <w:rFonts w:ascii="Cambria Math" w:eastAsiaTheme="minorEastAsia" w:hAnsi="Cambria Math"/>
            <w:lang w:val="en-US"/>
          </w:rPr>
          <m:t xml:space="preserve">2,89+ 1,67+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2,89*1,67</m:t>
            </m:r>
          </m:e>
        </m:rad>
        <m:r>
          <w:rPr>
            <w:rFonts w:ascii="Cambria Math" w:eastAsiaTheme="minorEastAsia" w:hAnsi="Cambria Math"/>
            <w:lang w:val="en-US"/>
          </w:rPr>
          <m:t>)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0,85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="00841887">
        <w:rPr>
          <w:rFonts w:eastAsiaTheme="minorEastAsia"/>
          <w:lang w:val="en-US"/>
        </w:rPr>
        <w:t>=1,91</w:t>
      </w:r>
    </w:p>
    <w:p w14:paraId="7EB8FA10" w14:textId="60B2DFA8" w:rsidR="00841887" w:rsidRPr="00841887" w:rsidRDefault="00620B97" w:rsidP="00841887">
      <w:pPr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/>
            <w:lang w:val="en-US"/>
          </w:rPr>
          <m:t>=</m:t>
        </m:r>
        <m:r>
          <w:rPr>
            <w:rFonts w:ascii="Cambria Math" w:eastAsiaTheme="minorEastAsia" w:hAnsi="Cambria Math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>*h=</m:t>
        </m:r>
        <m:r>
          <w:rPr>
            <w:rFonts w:ascii="Cambria Math" w:eastAsiaTheme="minorEastAsia" w:hAnsi="Cambria Math"/>
          </w:rPr>
          <m:t>π</m:t>
        </m:r>
        <m:r>
          <w:rPr>
            <w:rFonts w:ascii="Cambria Math" w:eastAsiaTheme="minorEastAsia" w:hAnsi="Cambria Math"/>
            <w:lang w:val="en-US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0,3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>* 0,55</m:t>
        </m:r>
      </m:oMath>
      <w:r w:rsidR="00841887">
        <w:rPr>
          <w:rFonts w:eastAsiaTheme="minorEastAsia"/>
          <w:lang w:val="en-US"/>
        </w:rPr>
        <w:t>=</w:t>
      </w:r>
      <w:r w:rsidR="00B31240">
        <w:rPr>
          <w:rFonts w:eastAsiaTheme="minorEastAsia"/>
          <w:lang w:val="en-US"/>
        </w:rPr>
        <w:t>1,91</w:t>
      </w:r>
    </w:p>
    <w:p w14:paraId="28F8FA05" w14:textId="67BD8B29" w:rsidR="00841887" w:rsidRDefault="00620B97" w:rsidP="00841887">
      <w:pPr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3</m:t>
            </m:r>
          </m:sub>
        </m:sSub>
        <m:r>
          <w:rPr>
            <w:rFonts w:ascii="Cambria Math" w:eastAsiaTheme="minorEastAsia" w:hAnsi="Cambria Math"/>
            <w:lang w:val="en-US"/>
          </w:rPr>
          <m:t>=</m:t>
        </m:r>
        <m:r>
          <w:rPr>
            <w:rFonts w:ascii="Cambria Math" w:eastAsiaTheme="minorEastAsia" w:hAnsi="Cambria Math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>*h=</m:t>
        </m:r>
        <m:r>
          <w:rPr>
            <w:rFonts w:ascii="Cambria Math" w:eastAsiaTheme="minorEastAsia" w:hAnsi="Cambria Math"/>
          </w:rPr>
          <m:t>π</m:t>
        </m:r>
        <m:r>
          <w:rPr>
            <w:rFonts w:ascii="Cambria Math" w:eastAsiaTheme="minorEastAsia" w:hAnsi="Cambria Math"/>
            <w:lang w:val="en-US"/>
          </w:rPr>
          <m:t>*0,15* 0,55</m:t>
        </m:r>
      </m:oMath>
      <w:r w:rsidR="00841887">
        <w:rPr>
          <w:rFonts w:eastAsiaTheme="minorEastAsia"/>
          <w:lang w:val="en-US"/>
        </w:rPr>
        <w:t>=</w:t>
      </w:r>
      <w:r w:rsidR="00B31240">
        <w:rPr>
          <w:rFonts w:eastAsiaTheme="minorEastAsia"/>
          <w:lang w:val="en-US"/>
        </w:rPr>
        <w:t>0,26</w:t>
      </w:r>
    </w:p>
    <w:p w14:paraId="51CF063B" w14:textId="0B018735" w:rsidR="0076160C" w:rsidRPr="00DC6A7B" w:rsidRDefault="00B31240" w:rsidP="00007B4B">
      <w:pPr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  <w:lang w:val="en-US"/>
          </w:rPr>
          <m:t>V=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внешн</m:t>
            </m:r>
          </m:sub>
        </m:sSub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внутр</m:t>
            </m:r>
          </m:sub>
        </m:sSub>
        <m:r>
          <w:rPr>
            <w:rFonts w:ascii="Cambria Math" w:eastAsiaTheme="minorEastAsia" w:hAnsi="Cambria Math"/>
            <w:lang w:val="en-US"/>
          </w:rPr>
          <m:t>+(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3</m:t>
            </m:r>
          </m:sub>
        </m:sSub>
        <m:r>
          <w:rPr>
            <w:rFonts w:ascii="Cambria Math" w:eastAsiaTheme="minorEastAsia" w:hAnsi="Cambria Math"/>
            <w:lang w:val="en-US"/>
          </w:rPr>
          <m:t>)=</m:t>
        </m:r>
      </m:oMath>
      <w:r w:rsidRPr="00B31240">
        <w:rPr>
          <w:rFonts w:eastAsiaTheme="minorEastAsia"/>
          <w:lang w:val="en-US"/>
        </w:rPr>
        <w:t xml:space="preserve"> 3,24-1,91+ (1,91-0,</w:t>
      </w:r>
      <w:proofErr w:type="gramStart"/>
      <w:r w:rsidRPr="00B31240">
        <w:rPr>
          <w:rFonts w:eastAsiaTheme="minorEastAsia"/>
          <w:lang w:val="en-US"/>
        </w:rPr>
        <w:t>26)=</w:t>
      </w:r>
      <w:proofErr w:type="gramEnd"/>
      <w:r w:rsidRPr="00B31240">
        <w:rPr>
          <w:rFonts w:eastAsiaTheme="minorEastAsia"/>
          <w:lang w:val="en-US"/>
        </w:rPr>
        <w:t xml:space="preserve">2,98 </w:t>
      </w:r>
    </w:p>
    <w:p w14:paraId="5FBDFB0E" w14:textId="3630D8FF" w:rsidR="004212BB" w:rsidRDefault="00620B97" w:rsidP="00007B4B">
      <w:pPr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изд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=2,98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</m:oMath>
      <w:r w:rsidR="003E696A">
        <w:rPr>
          <w:rFonts w:eastAsiaTheme="minorEastAsia"/>
          <w:sz w:val="24"/>
          <w:szCs w:val="24"/>
        </w:rPr>
        <w:t xml:space="preserve"> </w:t>
      </w:r>
    </w:p>
    <w:p w14:paraId="57CA4CDB" w14:textId="76F3A108" w:rsidR="003E696A" w:rsidRDefault="00620B97" w:rsidP="00007B4B"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мат</m:t>
            </m:r>
          </m:sub>
        </m:sSub>
      </m:oMath>
      <w:r w:rsidR="003E696A">
        <w:rPr>
          <w:rFonts w:eastAsiaTheme="minorEastAsia"/>
          <w:sz w:val="24"/>
          <w:szCs w:val="24"/>
        </w:rPr>
        <w:t xml:space="preserve"> - </w:t>
      </w:r>
      <w:r w:rsidR="003E696A">
        <w:t>Плотность полистирола ударопрочного, (кг/м</w:t>
      </w:r>
      <w:r w:rsidR="003E696A">
        <w:rPr>
          <w:vertAlign w:val="superscript"/>
        </w:rPr>
        <w:t>3</w:t>
      </w:r>
      <w:r w:rsidR="003E696A">
        <w:t>); согласно литературе, мат кг/м 3 [1, стр. 228, табл. 73] ГОСТ 20282-74. Плотность полистирола принимаем (1100... 1150) кг/м</w:t>
      </w:r>
      <w:r w:rsidR="003E696A">
        <w:rPr>
          <w:vertAlign w:val="superscript"/>
        </w:rPr>
        <w:t>3</w:t>
      </w:r>
      <w:r w:rsidR="003E696A">
        <w:t xml:space="preserve">.  </w:t>
      </w:r>
    </w:p>
    <w:p w14:paraId="7B759C8D" w14:textId="3A33CA9F" w:rsidR="003E696A" w:rsidRDefault="003E696A" w:rsidP="00007B4B">
      <w:pPr>
        <w:rPr>
          <w:rFonts w:eastAsiaTheme="minorEastAsia"/>
          <w:sz w:val="24"/>
          <w:szCs w:val="24"/>
        </w:rPr>
      </w:pPr>
      <w:r>
        <w:t xml:space="preserve">Принимаем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мат</m:t>
            </m:r>
          </m:sub>
        </m:sSub>
      </m:oMath>
      <w:r>
        <w:rPr>
          <w:rFonts w:eastAsiaTheme="minorEastAsia"/>
          <w:sz w:val="24"/>
          <w:szCs w:val="24"/>
        </w:rPr>
        <w:t xml:space="preserve">  = 1120 кг/м</w:t>
      </w:r>
      <w:r>
        <w:rPr>
          <w:rFonts w:eastAsiaTheme="minorEastAsia"/>
          <w:sz w:val="24"/>
          <w:szCs w:val="24"/>
          <w:vertAlign w:val="superscript"/>
        </w:rPr>
        <w:t>3</w:t>
      </w:r>
      <w:r>
        <w:rPr>
          <w:rFonts w:eastAsiaTheme="minorEastAsia"/>
          <w:sz w:val="24"/>
          <w:szCs w:val="24"/>
        </w:rPr>
        <w:t xml:space="preserve"> </w:t>
      </w:r>
    </w:p>
    <w:p w14:paraId="6FF0F9F2" w14:textId="3764ADDE" w:rsidR="003E696A" w:rsidRDefault="003E696A" w:rsidP="00007B4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Подставляем в формулу (3)</w:t>
      </w:r>
    </w:p>
    <w:p w14:paraId="22B5FF83" w14:textId="0B6A1D47" w:rsidR="003E696A" w:rsidRPr="003E696A" w:rsidRDefault="00620B97" w:rsidP="003E696A">
      <w:pPr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И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мат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*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изд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 </m:t>
          </m:r>
        </m:oMath>
      </m:oMathPara>
    </w:p>
    <w:p w14:paraId="59B70E6D" w14:textId="4400D66F" w:rsidR="003E696A" w:rsidRPr="003E696A" w:rsidRDefault="00620B97" w:rsidP="003E696A">
      <w:pPr>
        <w:rPr>
          <w:rFonts w:eastAsiaTheme="minorEastAsia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И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1120*0,0000298=3,33 г.</m:t>
          </m:r>
        </m:oMath>
      </m:oMathPara>
    </w:p>
    <w:p w14:paraId="3870ADB9" w14:textId="45BC6709" w:rsidR="003E696A" w:rsidRPr="003E696A" w:rsidRDefault="00620B97" w:rsidP="003E696A">
      <w:pPr>
        <w:rPr>
          <w:rFonts w:eastAsiaTheme="minorEastAsia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И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=3,33 г</m:t>
          </m:r>
        </m:oMath>
      </m:oMathPara>
    </w:p>
    <w:p w14:paraId="52A106A6" w14:textId="2C736B7C" w:rsidR="003E696A" w:rsidRDefault="0070094F" w:rsidP="003E696A">
      <w:r>
        <w:t>Определяем время охлаждения изделия по формул</w:t>
      </w:r>
      <w:r w:rsidR="002C526D">
        <w:t>е</w:t>
      </w:r>
    </w:p>
    <w:p w14:paraId="4940B020" w14:textId="1403165C" w:rsidR="0070094F" w:rsidRPr="0070094F" w:rsidRDefault="00620B97" w:rsidP="003E696A">
      <w:pPr>
        <w:rPr>
          <w:rFonts w:eastAsiaTheme="minorEastAsia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τ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охл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0,405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α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*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δ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*(ln1.27-ln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ф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н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ф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)</m:t>
          </m:r>
        </m:oMath>
      </m:oMathPara>
    </w:p>
    <w:p w14:paraId="04339290" w14:textId="498A61BF" w:rsidR="004F2E9D" w:rsidRDefault="004F2E9D" w:rsidP="003E696A">
      <w:r>
        <w:t xml:space="preserve">Где </w:t>
      </w:r>
      <w:r>
        <w:rPr>
          <w:rFonts w:ascii="Cambria Math" w:hAnsi="Cambria Math" w:cs="Cambria Math"/>
        </w:rPr>
        <w:t>𝑎</w:t>
      </w:r>
      <w:r>
        <w:t xml:space="preserve"> − коэффициент </w:t>
      </w:r>
      <w:proofErr w:type="spellStart"/>
      <w:proofErr w:type="gramStart"/>
      <w:r>
        <w:t>температуропроводности</w:t>
      </w:r>
      <w:proofErr w:type="spellEnd"/>
      <w:r>
        <w:t>,(</w:t>
      </w:r>
      <w:proofErr w:type="gramEnd"/>
      <w:r>
        <w:t xml:space="preserve">м ; 2 /с) </w:t>
      </w:r>
    </w:p>
    <w:p w14:paraId="58F33373" w14:textId="4BFEACAF" w:rsidR="004F2E9D" w:rsidRDefault="004F2E9D" w:rsidP="003E696A">
      <w:r>
        <w:t xml:space="preserve">δ − толщина изделия, (м); </w:t>
      </w:r>
    </w:p>
    <w:p w14:paraId="60BDFD8C" w14:textId="24DBB016" w:rsidR="004F2E9D" w:rsidRDefault="00620B97" w:rsidP="003E696A"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ф</m:t>
            </m:r>
          </m:sub>
        </m:sSub>
      </m:oMath>
      <w:r w:rsidR="004F2E9D">
        <w:rPr>
          <w:rFonts w:eastAsiaTheme="minorEastAsia"/>
          <w:sz w:val="24"/>
          <w:szCs w:val="24"/>
        </w:rPr>
        <w:t>-</w:t>
      </w:r>
      <w:r w:rsidR="004F2E9D">
        <w:t xml:space="preserve"> средняя за цикл температура формующих поверхностей</w:t>
      </w:r>
      <w:proofErr w:type="gramStart"/>
      <w:r w:rsidR="004F2E9D">
        <w:t>, ;</w:t>
      </w:r>
      <w:proofErr w:type="gramEnd"/>
      <w:r w:rsidR="004F2E9D">
        <w:t xml:space="preserve"> </w:t>
      </w:r>
    </w:p>
    <w:p w14:paraId="78E1020F" w14:textId="3BDE5926" w:rsidR="004F2E9D" w:rsidRDefault="00620B97" w:rsidP="003E696A"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н</m:t>
            </m:r>
          </m:sub>
        </m:sSub>
      </m:oMath>
      <w:r w:rsidR="004F2E9D">
        <w:t xml:space="preserve"> начальная температура изделия, равная температуре впрыскиваемого в н − форму расплава, </w:t>
      </w:r>
      <w:proofErr w:type="gramStart"/>
      <w:r w:rsidR="004F2E9D">
        <w:t>С ;</w:t>
      </w:r>
      <w:proofErr w:type="gramEnd"/>
      <w:r w:rsidR="004F2E9D">
        <w:t xml:space="preserve"> </w:t>
      </w:r>
    </w:p>
    <w:p w14:paraId="3445FA6C" w14:textId="4C8EEBB9" w:rsidR="004F2E9D" w:rsidRDefault="00620B97" w:rsidP="003E696A"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к</m:t>
            </m:r>
          </m:sub>
        </m:sSub>
      </m:oMath>
      <w:r w:rsidR="004F2E9D">
        <w:rPr>
          <w:rFonts w:eastAsiaTheme="minorEastAsia"/>
          <w:sz w:val="24"/>
          <w:szCs w:val="24"/>
        </w:rPr>
        <w:t xml:space="preserve"> </w:t>
      </w:r>
      <w:r w:rsidR="004F2E9D">
        <w:t xml:space="preserve">температура в середине стенки изделия, при которой раскрывается к − форма, С. </w:t>
      </w:r>
    </w:p>
    <w:p w14:paraId="2694E061" w14:textId="0F3FB1BC" w:rsidR="003E696A" w:rsidRPr="004F2E9D" w:rsidRDefault="004F2E9D" w:rsidP="003E696A">
      <w:r>
        <w:t xml:space="preserve">Принимают на 8-25ºС выше 0 </w:t>
      </w:r>
      <w:r>
        <w:rPr>
          <w:rFonts w:ascii="Cambria Math" w:hAnsi="Cambria Math" w:cs="Cambria Math"/>
        </w:rPr>
        <w:t>𝑡</w:t>
      </w:r>
      <w:r>
        <w:t xml:space="preserve"> ф согласно литературе [1, </w:t>
      </w:r>
      <w:proofErr w:type="spellStart"/>
      <w:r>
        <w:t>стр</w:t>
      </w:r>
      <w:proofErr w:type="spellEnd"/>
      <w:r>
        <w:t xml:space="preserve"> 228, табл. 73]</w:t>
      </w:r>
    </w:p>
    <w:p w14:paraId="00F1DCFA" w14:textId="77777777" w:rsidR="003E696A" w:rsidRPr="0070094F" w:rsidRDefault="003E696A" w:rsidP="003E696A">
      <w:pPr>
        <w:rPr>
          <w:rFonts w:eastAsiaTheme="minorEastAsia"/>
          <w:sz w:val="24"/>
          <w:szCs w:val="24"/>
        </w:rPr>
      </w:pPr>
    </w:p>
    <w:p w14:paraId="2C6EF3F8" w14:textId="77777777" w:rsidR="003E696A" w:rsidRPr="0070094F" w:rsidRDefault="003E696A" w:rsidP="00007B4B">
      <w:pPr>
        <w:rPr>
          <w:rFonts w:eastAsiaTheme="minorEastAsia"/>
          <w:sz w:val="24"/>
          <w:szCs w:val="24"/>
        </w:rPr>
      </w:pPr>
    </w:p>
    <w:p w14:paraId="2FA1EB03" w14:textId="77777777" w:rsidR="004F2E9D" w:rsidRPr="00AE061A" w:rsidRDefault="00620B97" w:rsidP="004F2E9D">
      <w:pPr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τ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охл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0,405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α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*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δ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*(ln1.27-ln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ф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н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ф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)</m:t>
          </m:r>
        </m:oMath>
      </m:oMathPara>
    </w:p>
    <w:p w14:paraId="71C1A209" w14:textId="3A57C318" w:rsidR="004F2E9D" w:rsidRDefault="00620B97" w:rsidP="004F2E9D">
      <w:pPr>
        <w:rPr>
          <w:rFonts w:eastAsiaTheme="minorEastAsia"/>
          <w:i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охл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0,405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0,75*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7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  <w:szCs w:val="24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0,010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*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ln1.27-ln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70-50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220-50</m:t>
                </m:r>
              </m:den>
            </m:f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r w:rsidR="006F0BDE">
        <w:rPr>
          <w:rFonts w:eastAsiaTheme="minorEastAsia"/>
          <w:i/>
          <w:sz w:val="24"/>
          <w:szCs w:val="24"/>
        </w:rPr>
        <w:t>32,1</w:t>
      </w:r>
      <w:r w:rsidR="00AE061A">
        <w:rPr>
          <w:rFonts w:eastAsiaTheme="minorEastAsia"/>
          <w:i/>
          <w:sz w:val="24"/>
          <w:szCs w:val="24"/>
        </w:rPr>
        <w:t xml:space="preserve"> с</w:t>
      </w:r>
    </w:p>
    <w:p w14:paraId="406D91FC" w14:textId="77777777" w:rsidR="00AE061A" w:rsidRPr="00007B4B" w:rsidRDefault="00620B97" w:rsidP="00AE061A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А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3,6*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И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*η*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охл</m:t>
                  </m:r>
                </m:sub>
              </m:sSub>
            </m:den>
          </m:f>
        </m:oMath>
      </m:oMathPara>
    </w:p>
    <w:p w14:paraId="46865314" w14:textId="364D252E" w:rsidR="00AE061A" w:rsidRDefault="00620B97" w:rsidP="00AE061A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3,6*0,0333*10*1,03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0,008916667</m:t>
            </m:r>
          </m:den>
        </m:f>
      </m:oMath>
      <w:r w:rsidR="00AE061A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w:r w:rsidR="00331581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3B7316">
        <w:rPr>
          <w:rFonts w:ascii="Times New Roman" w:eastAsiaTheme="minorEastAsia" w:hAnsi="Times New Roman" w:cs="Times New Roman"/>
          <w:sz w:val="24"/>
          <w:szCs w:val="24"/>
        </w:rPr>
        <w:t>38</w:t>
      </w:r>
      <w:r w:rsidR="0049525E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3B7316">
        <w:rPr>
          <w:rFonts w:ascii="Times New Roman" w:eastAsiaTheme="minorEastAsia" w:hAnsi="Times New Roman" w:cs="Times New Roman"/>
          <w:sz w:val="24"/>
          <w:szCs w:val="24"/>
        </w:rPr>
        <w:t>5</w:t>
      </w:r>
      <w:r w:rsidR="00AE061A">
        <w:rPr>
          <w:rFonts w:ascii="Times New Roman" w:eastAsiaTheme="minorEastAsia" w:hAnsi="Times New Roman" w:cs="Times New Roman"/>
          <w:sz w:val="24"/>
          <w:szCs w:val="24"/>
        </w:rPr>
        <w:t xml:space="preserve"> кг/ч </w:t>
      </w:r>
    </w:p>
    <w:p w14:paraId="56F11A65" w14:textId="357E4CEA" w:rsidR="00AE061A" w:rsidRDefault="00AE061A" w:rsidP="00AE061A">
      <w:r>
        <w:t>Определяем объем впрыска по формуле</w:t>
      </w:r>
    </w:p>
    <w:p w14:paraId="495971DE" w14:textId="0737C2B3" w:rsidR="00AE061A" w:rsidRPr="00AE061A" w:rsidRDefault="00620B97" w:rsidP="00AE061A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п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изд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*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*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10</m:t>
          </m:r>
        </m:oMath>
      </m:oMathPara>
    </w:p>
    <w:p w14:paraId="154180EF" w14:textId="19861584" w:rsidR="00AE061A" w:rsidRPr="00AE061A" w:rsidRDefault="00620B97" w:rsidP="00AE061A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п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=2,98*1,1*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10</m:t>
          </m:r>
        </m:oMath>
      </m:oMathPara>
    </w:p>
    <w:p w14:paraId="64BFBF85" w14:textId="76EEDCA1" w:rsidR="00AE061A" w:rsidRPr="00620B97" w:rsidRDefault="00620B97" w:rsidP="00AE061A">
      <w:pPr>
        <w:pBdr>
          <w:bottom w:val="single" w:sz="12" w:space="1" w:color="auto"/>
        </w:pBd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п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32,8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см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sup>
          </m:sSup>
        </m:oMath>
      </m:oMathPara>
    </w:p>
    <w:p w14:paraId="449307F8" w14:textId="57A59C1E" w:rsidR="00620B97" w:rsidRDefault="00620B97" w:rsidP="00AE061A">
      <w:pPr>
        <w:pBdr>
          <w:bottom w:val="single" w:sz="12" w:space="1" w:color="auto"/>
        </w:pBdr>
        <w:rPr>
          <w:rFonts w:ascii="Times New Roman" w:eastAsiaTheme="minorEastAsia" w:hAnsi="Times New Roman" w:cs="Times New Roman"/>
          <w:i/>
          <w:sz w:val="24"/>
          <w:szCs w:val="24"/>
        </w:rPr>
      </w:pPr>
    </w:p>
    <w:p w14:paraId="076321BD" w14:textId="4F880C4A" w:rsidR="00620B97" w:rsidRPr="00620B97" w:rsidRDefault="00620B97" w:rsidP="00AE061A">
      <w:pPr>
        <w:pBdr>
          <w:bottom w:val="single" w:sz="12" w:space="1" w:color="auto"/>
        </w:pBdr>
        <w:rPr>
          <w:rFonts w:ascii="Times New Roman" w:eastAsiaTheme="minorEastAsia" w:hAnsi="Times New Roman" w:cs="Times New Roman"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</w:rPr>
        <w:t>Необходима машина с усилием запирания не менее 176 кН и объемом впрыска не менее 33 см.куб.</w:t>
      </w:r>
    </w:p>
    <w:p w14:paraId="238C3211" w14:textId="34DA684B" w:rsidR="006F072D" w:rsidRDefault="006F072D" w:rsidP="00007B4B">
      <w:r>
        <w:t>Центральный литниковый канал</w:t>
      </w:r>
    </w:p>
    <w:p w14:paraId="39DFCCCE" w14:textId="6F83211E" w:rsidR="006F072D" w:rsidRPr="006F072D" w:rsidRDefault="00620B97" w:rsidP="00007B4B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=0.2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πvτ</m:t>
                      </m:r>
                    </m:e>
                  </m:d>
                </m:den>
              </m:f>
            </m:e>
          </m:rad>
        </m:oMath>
      </m:oMathPara>
    </w:p>
    <w:p w14:paraId="149A761C" w14:textId="0A6D5EE6" w:rsidR="006F072D" w:rsidRDefault="006F072D" w:rsidP="00007B4B">
      <w:pPr>
        <w:rPr>
          <w:rFonts w:eastAsiaTheme="minorEastAsia"/>
          <w:lang w:val="en-US"/>
        </w:rPr>
      </w:pPr>
      <w:r w:rsidRPr="006F072D">
        <w:rPr>
          <w:rFonts w:eastAsiaTheme="minorEastAsia"/>
          <w:noProof/>
          <w:lang w:val="en-US"/>
        </w:rPr>
        <w:lastRenderedPageBreak/>
        <w:drawing>
          <wp:inline distT="0" distB="0" distL="0" distR="0" wp14:anchorId="20DE4DE3" wp14:editId="370B58BB">
            <wp:extent cx="5940425" cy="149479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6F7E8" w14:textId="2C9F66D7" w:rsidR="006F072D" w:rsidRPr="006F072D" w:rsidRDefault="006F072D" w:rsidP="00007B4B">
      <w:pPr>
        <w:rPr>
          <w:rFonts w:ascii="Times New Roman" w:hAnsi="Times New Roman" w:cs="Times New Roman"/>
          <w:sz w:val="24"/>
          <w:szCs w:val="24"/>
        </w:rPr>
      </w:pPr>
      <w:r w:rsidRPr="006F072D">
        <w:rPr>
          <w:rFonts w:ascii="Times New Roman" w:hAnsi="Times New Roman" w:cs="Times New Roman"/>
          <w:sz w:val="24"/>
          <w:szCs w:val="24"/>
        </w:rPr>
        <w:t xml:space="preserve">время впрыска = вес отливки / </w:t>
      </w:r>
      <w:proofErr w:type="spellStart"/>
      <w:r w:rsidRPr="006F072D">
        <w:rPr>
          <w:rFonts w:ascii="Times New Roman" w:hAnsi="Times New Roman" w:cs="Times New Roman"/>
          <w:sz w:val="24"/>
          <w:szCs w:val="24"/>
        </w:rPr>
        <w:t>пластификационную</w:t>
      </w:r>
      <w:proofErr w:type="spellEnd"/>
      <w:r w:rsidRPr="006F0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производительнось</w:t>
      </w:r>
      <w:proofErr w:type="spellEnd"/>
    </w:p>
    <w:p w14:paraId="0684615D" w14:textId="318AA15A" w:rsidR="006F072D" w:rsidRPr="006F072D" w:rsidRDefault="006F072D" w:rsidP="00007B4B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τ=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3,33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138,5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=0,024 с</m:t>
          </m:r>
        </m:oMath>
      </m:oMathPara>
    </w:p>
    <w:p w14:paraId="3DDBDFEE" w14:textId="3EB49968" w:rsidR="006F072D" w:rsidRPr="006F072D" w:rsidRDefault="00620B97" w:rsidP="006F072D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=0.2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32,8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π*300*0,024</m:t>
                      </m:r>
                    </m:e>
                  </m:d>
                </m:den>
              </m:f>
            </m:e>
          </m:rad>
          <m:r>
            <w:rPr>
              <w:rFonts w:ascii="Cambria Math" w:hAnsi="Cambria Math"/>
              <w:lang w:val="en-US"/>
            </w:rPr>
            <m:t xml:space="preserve"> </m:t>
          </m:r>
        </m:oMath>
      </m:oMathPara>
    </w:p>
    <w:p w14:paraId="17AD30B2" w14:textId="77777777" w:rsidR="006F072D" w:rsidRPr="006F072D" w:rsidRDefault="006F072D" w:rsidP="006F072D">
      <w:pPr>
        <w:rPr>
          <w:rFonts w:eastAsiaTheme="minorEastAsia"/>
          <w:lang w:val="en-US"/>
        </w:rPr>
      </w:pPr>
    </w:p>
    <w:p w14:paraId="2B924BF5" w14:textId="22AA3639" w:rsidR="006F072D" w:rsidRPr="006F072D" w:rsidRDefault="00620B97" w:rsidP="006F072D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=0,107 см=</m:t>
          </m:r>
          <m:r>
            <w:rPr>
              <w:rFonts w:ascii="Cambria Math" w:hAnsi="Cambria Math"/>
              <w:lang w:val="en-US"/>
            </w:rPr>
            <m:t>0,24</m:t>
          </m:r>
          <m:r>
            <w:rPr>
              <w:rFonts w:ascii="Cambria Math" w:hAnsi="Cambria Math"/>
              <w:lang w:val="en-US"/>
            </w:rPr>
            <m:t xml:space="preserve"> мм </m:t>
          </m:r>
        </m:oMath>
      </m:oMathPara>
    </w:p>
    <w:p w14:paraId="3C26FB89" w14:textId="4B641695" w:rsidR="006F072D" w:rsidRDefault="006F072D" w:rsidP="006F072D">
      <w:r>
        <w:t xml:space="preserve">Для изделий с массой более 30 </w:t>
      </w:r>
      <w:r w:rsidR="00242E72">
        <w:t>г,</w:t>
      </w:r>
      <w:r>
        <w:t xml:space="preserve"> диаметр выходного отверстия сопла будет до 6 мм.</w:t>
      </w:r>
    </w:p>
    <w:p w14:paraId="0949021F" w14:textId="5DE0FCC1" w:rsidR="006F072D" w:rsidRDefault="006F072D" w:rsidP="006F072D">
      <w:r>
        <w:t>Принимаем диаметр 5 мм</w:t>
      </w:r>
    </w:p>
    <w:p w14:paraId="1B4D7120" w14:textId="6526DC1D" w:rsidR="006F072D" w:rsidRDefault="00242E72" w:rsidP="006F072D">
      <w:r>
        <w:t xml:space="preserve">Если расчетный диаметр </w:t>
      </w:r>
      <w:r>
        <w:rPr>
          <w:rFonts w:ascii="Cambria Math" w:hAnsi="Cambria Math" w:cs="Cambria Math"/>
        </w:rPr>
        <w:t>𝑑</w:t>
      </w:r>
      <w:r>
        <w:rPr>
          <w:rFonts w:ascii="Cambria Math" w:hAnsi="Cambria Math" w:cs="Cambria Math"/>
          <w:vertAlign w:val="subscript"/>
        </w:rPr>
        <w:t>р</w:t>
      </w:r>
      <w:r>
        <w:t xml:space="preserve"> меньше диаметра сопла, то принимаем диаметр литника </w:t>
      </w:r>
    </w:p>
    <w:p w14:paraId="1ED73275" w14:textId="05D3E763" w:rsidR="00242E72" w:rsidRPr="00C65906" w:rsidRDefault="00620B97" w:rsidP="006F072D">
      <w:pPr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0.4…0.6</m:t>
              </m:r>
            </m:e>
          </m:d>
          <m:r>
            <w:rPr>
              <w:rFonts w:ascii="Cambria Math" w:eastAsiaTheme="minorEastAsia" w:hAnsi="Cambria Math"/>
            </w:rPr>
            <m:t xml:space="preserve"> мм, т.е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=5.5 мм</m:t>
          </m:r>
        </m:oMath>
      </m:oMathPara>
    </w:p>
    <w:p w14:paraId="2D6086A6" w14:textId="378F8F35" w:rsidR="00C65906" w:rsidRDefault="00C65906" w:rsidP="006F072D">
      <w:r>
        <w:t>Согласно литературе [</w:t>
      </w:r>
      <w:proofErr w:type="gramStart"/>
      <w:r>
        <w:t>1,стр</w:t>
      </w:r>
      <w:proofErr w:type="gramEnd"/>
      <w:r>
        <w:t xml:space="preserve"> 36, табл. 24], При диаметра центрального литникового канала на входе </w:t>
      </w:r>
      <w:r>
        <w:rPr>
          <w:rFonts w:ascii="Cambria Math" w:hAnsi="Cambria Math" w:cs="Cambria Math"/>
        </w:rPr>
        <w:t>𝑑</w:t>
      </w:r>
      <w:r>
        <w:t xml:space="preserve"> = 5,5 Принимаем 1 </w:t>
      </w:r>
      <w:r>
        <w:rPr>
          <w:rFonts w:ascii="Cambria Math" w:hAnsi="Cambria Math" w:cs="Cambria Math"/>
        </w:rPr>
        <w:t>𝑑</w:t>
      </w:r>
      <w:r>
        <w:t xml:space="preserve"> 2 = 8,3 мм. максимальной допустимой длины </w:t>
      </w:r>
      <w:r>
        <w:rPr>
          <w:rFonts w:ascii="Cambria Math" w:hAnsi="Cambria Math" w:cs="Cambria Math"/>
        </w:rPr>
        <w:t>𝐿</w:t>
      </w:r>
      <w:r>
        <w:t xml:space="preserve"> = 80 и угол конуса α = 2</w:t>
      </w:r>
    </w:p>
    <w:p w14:paraId="1975B6C1" w14:textId="4F12822C" w:rsidR="00C65906" w:rsidRDefault="00C65906" w:rsidP="006F072D">
      <w:r w:rsidRPr="00242E72">
        <w:rPr>
          <w:rFonts w:eastAsiaTheme="minorEastAsia"/>
          <w:i/>
          <w:noProof/>
        </w:rPr>
        <w:drawing>
          <wp:inline distT="0" distB="0" distL="0" distR="0" wp14:anchorId="1418B052" wp14:editId="2F2CF51A">
            <wp:extent cx="5940425" cy="2303145"/>
            <wp:effectExtent l="0" t="0" r="317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0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Максимально допустимой величины</w:t>
      </w:r>
    </w:p>
    <w:p w14:paraId="4EA489D8" w14:textId="6AC3A9BB" w:rsidR="00C65906" w:rsidRDefault="00C65906" w:rsidP="006F072D">
      <w:r>
        <w:rPr>
          <w:lang w:val="en-US"/>
        </w:rPr>
        <w:t>d</w:t>
      </w:r>
      <w:r w:rsidRPr="00C10FCF">
        <w:t>2</w:t>
      </w:r>
      <w:r>
        <w:rPr>
          <w:lang w:val="en-US"/>
        </w:rPr>
        <w:t>max</w:t>
      </w:r>
      <w:r w:rsidRPr="00C10FCF">
        <w:t>=</w:t>
      </w:r>
      <w:r>
        <w:rPr>
          <w:lang w:val="en-US"/>
        </w:rPr>
        <w:t>S</w:t>
      </w:r>
      <w:r>
        <w:rPr>
          <w:vertAlign w:val="subscript"/>
        </w:rPr>
        <w:t>И</w:t>
      </w:r>
      <w:r>
        <w:t xml:space="preserve"> +1,5=16,5 мм</w:t>
      </w:r>
    </w:p>
    <w:p w14:paraId="6F53491E" w14:textId="77777777" w:rsidR="00C65906" w:rsidRPr="00C65906" w:rsidRDefault="00C65906" w:rsidP="00044295"/>
    <w:p w14:paraId="36C9A743" w14:textId="0B183984" w:rsidR="00242E72" w:rsidRDefault="00242E72" w:rsidP="006F072D">
      <w:pPr>
        <w:rPr>
          <w:rFonts w:eastAsiaTheme="minorEastAsia"/>
          <w:i/>
        </w:rPr>
      </w:pPr>
    </w:p>
    <w:p w14:paraId="65C3AE72" w14:textId="77777777" w:rsidR="00242E72" w:rsidRPr="00242E72" w:rsidRDefault="00242E72" w:rsidP="006F072D">
      <w:pPr>
        <w:rPr>
          <w:rFonts w:eastAsiaTheme="minorEastAsia"/>
          <w:i/>
        </w:rPr>
      </w:pPr>
    </w:p>
    <w:p w14:paraId="264053EA" w14:textId="77777777" w:rsidR="006F072D" w:rsidRPr="006F072D" w:rsidRDefault="006F072D" w:rsidP="006F072D">
      <w:pPr>
        <w:rPr>
          <w:rFonts w:eastAsiaTheme="minorEastAsia"/>
        </w:rPr>
      </w:pPr>
    </w:p>
    <w:p w14:paraId="0BAB189C" w14:textId="77777777" w:rsidR="006F072D" w:rsidRPr="006F072D" w:rsidRDefault="006F072D" w:rsidP="00007B4B">
      <w:pPr>
        <w:rPr>
          <w:rFonts w:eastAsiaTheme="minorEastAsia"/>
        </w:rPr>
      </w:pPr>
    </w:p>
    <w:p w14:paraId="40BD7F04" w14:textId="77777777" w:rsidR="006F072D" w:rsidRPr="006F072D" w:rsidRDefault="006F072D" w:rsidP="00007B4B">
      <w:pPr>
        <w:rPr>
          <w:rFonts w:eastAsiaTheme="minorEastAsia"/>
        </w:rPr>
      </w:pPr>
    </w:p>
    <w:p w14:paraId="0D179389" w14:textId="77777777" w:rsidR="006F072D" w:rsidRPr="006F072D" w:rsidRDefault="006F072D" w:rsidP="00007B4B">
      <w:pPr>
        <w:rPr>
          <w:rFonts w:eastAsiaTheme="minorEastAsia"/>
        </w:rPr>
      </w:pPr>
    </w:p>
    <w:p w14:paraId="5D2E19A0" w14:textId="77777777" w:rsidR="006F072D" w:rsidRPr="006F072D" w:rsidRDefault="006F072D" w:rsidP="00007B4B"/>
    <w:p w14:paraId="677B9760" w14:textId="77777777" w:rsidR="004212BB" w:rsidRPr="0070094F" w:rsidRDefault="004212BB" w:rsidP="00007B4B"/>
    <w:p w14:paraId="7946DD8D" w14:textId="77777777" w:rsidR="00007B4B" w:rsidRPr="0070094F" w:rsidRDefault="00007B4B" w:rsidP="00007B4B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77E0CC0D" w14:textId="03EFF93B" w:rsidR="00007B4B" w:rsidRPr="0070094F" w:rsidRDefault="00007B4B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007B4B" w:rsidRPr="00700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EC6"/>
    <w:rsid w:val="00007B4B"/>
    <w:rsid w:val="00044295"/>
    <w:rsid w:val="001A71F9"/>
    <w:rsid w:val="001F1810"/>
    <w:rsid w:val="00242E72"/>
    <w:rsid w:val="002776A0"/>
    <w:rsid w:val="002C526D"/>
    <w:rsid w:val="002D60D3"/>
    <w:rsid w:val="002E6BA8"/>
    <w:rsid w:val="00331581"/>
    <w:rsid w:val="003B434D"/>
    <w:rsid w:val="003B7316"/>
    <w:rsid w:val="003E696A"/>
    <w:rsid w:val="004212BB"/>
    <w:rsid w:val="0049525E"/>
    <w:rsid w:val="004F0563"/>
    <w:rsid w:val="004F2E9D"/>
    <w:rsid w:val="0055103F"/>
    <w:rsid w:val="005F7FF0"/>
    <w:rsid w:val="00620B97"/>
    <w:rsid w:val="00663D0C"/>
    <w:rsid w:val="006F072D"/>
    <w:rsid w:val="006F0BDE"/>
    <w:rsid w:val="0070094F"/>
    <w:rsid w:val="0076160C"/>
    <w:rsid w:val="007721E2"/>
    <w:rsid w:val="00773D4E"/>
    <w:rsid w:val="007B45D6"/>
    <w:rsid w:val="00841887"/>
    <w:rsid w:val="00992914"/>
    <w:rsid w:val="00A031BF"/>
    <w:rsid w:val="00A15EC6"/>
    <w:rsid w:val="00AA4502"/>
    <w:rsid w:val="00AE061A"/>
    <w:rsid w:val="00AE6F27"/>
    <w:rsid w:val="00AF4BDA"/>
    <w:rsid w:val="00B14F8E"/>
    <w:rsid w:val="00B21866"/>
    <w:rsid w:val="00B31240"/>
    <w:rsid w:val="00B52E3D"/>
    <w:rsid w:val="00B77BA0"/>
    <w:rsid w:val="00C10FCF"/>
    <w:rsid w:val="00C145E9"/>
    <w:rsid w:val="00C65906"/>
    <w:rsid w:val="00CB0B86"/>
    <w:rsid w:val="00D21FC3"/>
    <w:rsid w:val="00D40ECC"/>
    <w:rsid w:val="00DC6A7B"/>
    <w:rsid w:val="00F1648E"/>
    <w:rsid w:val="00F921F6"/>
    <w:rsid w:val="00FD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6F13D"/>
  <w15:chartTrackingRefBased/>
  <w15:docId w15:val="{B2BB2C95-5807-495C-B68C-19C3FE685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63D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3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Microsoft Office User</cp:lastModifiedBy>
  <cp:revision>9</cp:revision>
  <dcterms:created xsi:type="dcterms:W3CDTF">2022-03-04T10:03:00Z</dcterms:created>
  <dcterms:modified xsi:type="dcterms:W3CDTF">2022-03-14T07:55:00Z</dcterms:modified>
</cp:coreProperties>
</file>